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05" w:rsidRDefault="00DC6705" w:rsidP="00D14008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color w:val="2C2C2C"/>
          <w:kern w:val="36"/>
          <w:sz w:val="41"/>
          <w:szCs w:val="41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kern w:val="36"/>
          <w:sz w:val="41"/>
          <w:szCs w:val="41"/>
          <w:lang w:eastAsia="ru-RU"/>
        </w:rPr>
        <w:t>Положение</w:t>
      </w:r>
    </w:p>
    <w:p w:rsidR="001E384B" w:rsidRPr="00D14008" w:rsidRDefault="001E384B" w:rsidP="00D14008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color w:val="2C2C2C"/>
          <w:kern w:val="36"/>
          <w:sz w:val="41"/>
          <w:szCs w:val="41"/>
          <w:lang w:eastAsia="ru-RU"/>
        </w:rPr>
      </w:pPr>
    </w:p>
    <w:p w:rsidR="00DC6705" w:rsidRPr="001E384B" w:rsidRDefault="00DC6705" w:rsidP="001E38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 xml:space="preserve">О ПРОВЕДЕНИИ ОНЛАЙН-ЧЕМПИОНАТА </w:t>
      </w:r>
      <w:r w:rsidR="007D66D5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 xml:space="preserve">ФНСИР </w:t>
      </w: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ПО ИГРЕ ШАФФЛБОРД</w:t>
      </w:r>
      <w:r w:rsidR="001E384B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2022 года</w:t>
      </w:r>
    </w:p>
    <w:p w:rsidR="00D14008" w:rsidRPr="00D14008" w:rsidRDefault="00D14008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</w:p>
    <w:p w:rsidR="00DC6705" w:rsidRPr="00D14008" w:rsidRDefault="00DC6705" w:rsidP="00D14008">
      <w:pPr>
        <w:spacing w:line="360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1. ОБЩАЯ ИНФОРМАЦИЯ.</w:t>
      </w:r>
    </w:p>
    <w:p w:rsidR="00DC6705" w:rsidRPr="00D14008" w:rsidRDefault="00DC6705" w:rsidP="00D14008">
      <w:pPr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Онлайн-чемпионат проводится с целью оценки спортивной и технической подготовки участников, выявление лучших спортсменов на основании состязательного процесса в условиях невозможности проведения традиционных спортивных мероприятий из-за пандемии </w:t>
      </w:r>
      <w:proofErr w:type="spellStart"/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коронавируса</w:t>
      </w:r>
      <w:proofErr w:type="spellEnd"/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Задача – популяризация настольных спортивных игр, поддержка здорового образа жизни, знакомство с игроками, уровнем игроков в разных регионах страны, совершенствование спортивного мастерства и спортивного духа участников, физической и психологической реабилитации людей с инвалидностью, привлечение внимания государственных, общественных и коммерческих организаций к проблемам людей с инвалидностью. Руководство организацией и проведением соревнований осуществляет Федерацией настольных спортивных игр России.</w:t>
      </w:r>
    </w:p>
    <w:p w:rsidR="00DC6705" w:rsidRPr="00D14008" w:rsidRDefault="00DC6705" w:rsidP="00D14008">
      <w:pPr>
        <w:spacing w:before="100" w:beforeAutospacing="1" w:after="100" w:afterAutospacing="1" w:line="360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7"/>
          <w:szCs w:val="27"/>
          <w:lang w:eastAsia="ru-RU"/>
        </w:rPr>
        <w:t>ВРЕМЯ И МЕСТО ПРОВЕДЕНИЯ</w:t>
      </w:r>
    </w:p>
    <w:p w:rsidR="00DC6705" w:rsidRPr="00D14008" w:rsidRDefault="00DC6705" w:rsidP="00D14008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Чемпионат проводится в </w:t>
      </w:r>
      <w:proofErr w:type="spellStart"/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фомате</w:t>
      </w:r>
      <w:proofErr w:type="spellEnd"/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онлайн </w:t>
      </w:r>
      <w:r w:rsidR="007D66D5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на платформе </w:t>
      </w:r>
      <w:proofErr w:type="spellStart"/>
      <w:r w:rsidR="007D66D5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Zoom</w:t>
      </w:r>
      <w:proofErr w:type="spellEnd"/>
      <w:r w:rsidR="007D66D5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, в период с 25</w:t>
      </w: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</w:t>
      </w:r>
      <w:r w:rsidR="001439E0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апреля по 10</w:t>
      </w:r>
      <w:r w:rsidR="007D66D5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июня</w:t>
      </w:r>
      <w:r w:rsidR="001E384B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2022</w:t>
      </w: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г.</w:t>
      </w:r>
    </w:p>
    <w:p w:rsidR="00DC6705" w:rsidRPr="00D14008" w:rsidRDefault="00DC6705" w:rsidP="00D14008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2. ПОРЯДОК ПРОВЕДЕНИЯ И УСЛОВИЯ ДОПУСКА УЧАСТНИКОВ.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Участниками турнира, становятся игроки, имеющие возможность проводить игру на инвентаре, соответствующему требованиям пункта 4.1 настоящего Положения, подавшие заявку на участие в онлай</w:t>
      </w:r>
      <w:r w:rsid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н-чемпионате по игре </w:t>
      </w:r>
      <w:proofErr w:type="spellStart"/>
      <w:r w:rsid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Шаффлборд</w:t>
      </w:r>
      <w:proofErr w:type="spellEnd"/>
      <w:r w:rsid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оплатившие вступительный взнос в размере 350 рублей.</w:t>
      </w:r>
    </w:p>
    <w:p w:rsidR="00DC6705" w:rsidRPr="00D14008" w:rsidRDefault="001E384B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участия в чемпионате ФНСИР</w:t>
      </w:r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необходимо в заявке указать: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1.Фотографию игрового стола</w:t>
      </w:r>
      <w:r w:rsidR="001E38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бит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2.Фамилия, Имя, Отчество</w:t>
      </w:r>
    </w:p>
    <w:p w:rsidR="00DC6705" w:rsidRPr="00D14008" w:rsidRDefault="001E384B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3.Местожительство – населенный пункт</w:t>
      </w:r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область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4.Контактные данные </w:t>
      </w:r>
      <w:r w:rsidR="001E38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руководителя команды 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номер телефона, электронную почту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5.Заявки подаются по электронной почте в адреса:</w:t>
      </w:r>
    </w:p>
    <w:p w:rsidR="00DC6705" w:rsidRPr="00D14008" w:rsidRDefault="007A2DA8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hyperlink r:id="rId4" w:history="1">
        <w:r w:rsidR="00DC6705" w:rsidRPr="00D140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en-US" w:eastAsia="ru-RU"/>
          </w:rPr>
          <w:t>fnsirus</w:t>
        </w:r>
        <w:r w:rsidR="00DC6705" w:rsidRPr="00D140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@</w:t>
        </w:r>
        <w:r w:rsidR="00DC6705" w:rsidRPr="00D140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en-US" w:eastAsia="ru-RU"/>
          </w:rPr>
          <w:t>gmail</w:t>
        </w:r>
        <w:r w:rsidR="00DC6705" w:rsidRPr="00D140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r w:rsidR="00DC6705" w:rsidRPr="00D140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en-US" w:eastAsia="ru-RU"/>
          </w:rPr>
          <w:t>com</w:t>
        </w:r>
      </w:hyperlink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 </w:t>
      </w:r>
      <w:hyperlink r:id="rId5" w:history="1">
        <w:r w:rsidR="00DC6705" w:rsidRPr="00D140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centrnovus@list.ru</w:t>
        </w:r>
      </w:hyperlink>
    </w:p>
    <w:p w:rsidR="00D14008" w:rsidRDefault="00D14008" w:rsidP="00D14008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</w:pPr>
    </w:p>
    <w:p w:rsidR="00DC6705" w:rsidRPr="00D14008" w:rsidRDefault="00DC6705" w:rsidP="00D14008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3.РУКОВОДСТВО И СУДЕЙСТВО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Общее руководство подготовкой и проведением соревнования осуществляет Федерация настольных спортивных игр России (далее «ФНСИР»). 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Непосредственное проведение соревнований возлагается на судейскую коллегию. Судейская коллегия формируется руководством ФНСИР.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Главный судья соревнования – </w:t>
      </w:r>
      <w:proofErr w:type="spellStart"/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Вассман</w:t>
      </w:r>
      <w:proofErr w:type="spellEnd"/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Андрей Юрьевич.</w:t>
      </w:r>
    </w:p>
    <w:p w:rsidR="00DC6705" w:rsidRPr="00D14008" w:rsidRDefault="00DC6705" w:rsidP="00D1400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4.1. ТРЕБОВАНИЯ К ИГРОВОМУ ИНВЕНТАРЮ</w:t>
      </w:r>
    </w:p>
    <w:p w:rsidR="00DC6705" w:rsidRPr="00D14008" w:rsidRDefault="00DC6705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Игровой стол и биты в комплектации – спорт должны иметь следующие параметры  </w:t>
      </w:r>
    </w:p>
    <w:p w:rsidR="00DC6705" w:rsidRPr="00D14008" w:rsidRDefault="00DC6705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Размеры стола- 260 х 65 х 4.5 см; </w:t>
      </w:r>
    </w:p>
    <w:p w:rsidR="00DC6705" w:rsidRDefault="00DC6705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Размер игрового поля 240 х 40 см;</w:t>
      </w:r>
    </w:p>
    <w:p w:rsidR="001439E0" w:rsidRPr="00D14008" w:rsidRDefault="001439E0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Ширина зоны 3 очков – 160 мм, ширина зоны 2 очков – 205 мм, ширина зоны 1 очка – 327 мм</w:t>
      </w:r>
    </w:p>
    <w:p w:rsidR="00D14008" w:rsidRDefault="00D14008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08">
        <w:rPr>
          <w:rFonts w:ascii="Times New Roman" w:eastAsia="Times New Roman" w:hAnsi="Times New Roman" w:cs="Times New Roman"/>
          <w:noProof/>
          <w:color w:val="2C2C2C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AB8FEAF" wp14:editId="660F5301">
            <wp:simplePos x="0" y="0"/>
            <wp:positionH relativeFrom="column">
              <wp:posOffset>1487805</wp:posOffset>
            </wp:positionH>
            <wp:positionV relativeFrom="paragraph">
              <wp:posOffset>654050</wp:posOffset>
            </wp:positionV>
            <wp:extent cx="2766060" cy="2305050"/>
            <wp:effectExtent l="0" t="0" r="0" b="0"/>
            <wp:wrapTopAndBottom/>
            <wp:docPr id="1" name="Рисунок 1" descr="shafflnord_sport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fflnord_sport_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 всех сторон игрового поля наличие канавки (зоны аута) для падения биты с поля при неточном броске;</w:t>
      </w:r>
    </w:p>
    <w:p w:rsidR="00DC6705" w:rsidRDefault="001439E0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Пластмассовые биты на р</w:t>
      </w:r>
      <w:r w:rsidR="00074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оликовой основе 8 шт. диаметр 5,</w:t>
      </w:r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см, двух цветов</w:t>
      </w:r>
    </w:p>
    <w:p w:rsidR="00D14008" w:rsidRPr="00D14008" w:rsidRDefault="00D14008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</w:p>
    <w:p w:rsidR="00DC6705" w:rsidRPr="00D14008" w:rsidRDefault="00DC6705" w:rsidP="00D1400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noProof/>
          <w:color w:val="2C2C2C"/>
          <w:sz w:val="27"/>
          <w:szCs w:val="27"/>
          <w:lang w:eastAsia="ru-RU"/>
        </w:rPr>
        <w:drawing>
          <wp:inline distT="0" distB="0" distL="0" distR="0" wp14:anchorId="51A0135B" wp14:editId="51089391">
            <wp:extent cx="1988686" cy="1860158"/>
            <wp:effectExtent l="0" t="0" r="0" b="6985"/>
            <wp:docPr id="2" name="Рисунок 2" descr="Screenshot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52" cy="18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08" w:rsidRDefault="00D14008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DC6705" w:rsidRPr="00D14008" w:rsidRDefault="00DC6705" w:rsidP="00D1400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4.2. ТРЕБОВАНИЯ К ТЕХНИЧЕСКОМУ ОСНАЩЕНИЮ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 турнира должен: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обеспечить устойчивое </w:t>
      </w:r>
      <w:proofErr w:type="spellStart"/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интернет-соединение</w:t>
      </w:r>
      <w:proofErr w:type="spellEnd"/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используемом помещении;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установить игровой стол таким образом, чтобы он был виден на экране целиком;</w:t>
      </w:r>
    </w:p>
    <w:p w:rsidR="00DC6705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разместить видеокамеру</w:t>
      </w:r>
      <w:r w:rsidR="00074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(смартфон) со стороны зачетной зоны в направлении зоны броска, с возможностью перемещения видеокамеры (смартфона), при необходимост</w:t>
      </w:r>
      <w:r w:rsidR="00074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 любой точке игрового стола.</w:t>
      </w:r>
    </w:p>
    <w:p w:rsidR="00622732" w:rsidRPr="00D14008" w:rsidRDefault="00622732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</w:p>
    <w:p w:rsidR="00DC6705" w:rsidRPr="00D14008" w:rsidRDefault="00DC6705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 </w:t>
      </w:r>
    </w:p>
    <w:p w:rsidR="00DC6705" w:rsidRPr="00D14008" w:rsidRDefault="00DC6705" w:rsidP="00D1400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4.3. ТРЕБОВАНИЯ К ОДЕЖДЕ И ИГРОКАМ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 должен иметь аккуратный и опрятный внешний вид.</w:t>
      </w:r>
    </w:p>
    <w:p w:rsidR="00DC6705" w:rsidRPr="00D14008" w:rsidRDefault="00DC6705" w:rsidP="00D14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 </w:t>
      </w:r>
    </w:p>
    <w:p w:rsidR="00DC6705" w:rsidRPr="00D14008" w:rsidRDefault="00DC6705" w:rsidP="00D1400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4.4. ИСПОЛЬЗОВАНИЕ </w:t>
      </w:r>
      <w:r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 w:eastAsia="ru-RU"/>
        </w:rPr>
        <w:t>ZOOM</w:t>
      </w:r>
      <w:r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–КОНФЕРЕНЦИИ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использования 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zoom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-конференции необходимо скачать программу ZOOM на смартфон или компьютер, перейти по предложенной судейской коллегией ссылке в зал конференции. Объявленный судьей игрок включает видео изображение игрового стола и звук. Остальные, участвующие в конференции игроки и зрители, изображение и звук выключают в ожидании своей очереди.</w:t>
      </w:r>
    </w:p>
    <w:p w:rsidR="00D14008" w:rsidRDefault="00D14008" w:rsidP="00D14008">
      <w:pPr>
        <w:spacing w:line="360" w:lineRule="atLeast"/>
        <w:ind w:firstLine="567"/>
        <w:jc w:val="center"/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</w:pPr>
    </w:p>
    <w:p w:rsidR="00DC6705" w:rsidRPr="00D14008" w:rsidRDefault="00DC6705" w:rsidP="00D14008">
      <w:pPr>
        <w:spacing w:line="360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5. ПРОВЕДЕНИЕ ЧЕМПИОНАТА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Онлайн-чемпионат России по </w:t>
      </w:r>
      <w:proofErr w:type="spellStart"/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Шаффлборду</w:t>
      </w:r>
      <w:proofErr w:type="spellEnd"/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439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проводится в личном зачете в два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этапа.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Первый этап (отборочный)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 все зарегистрированные участники играют, согласно составленному судейской коллегией календарю, три игры (по сорок бросков в каждой игре). Результатом игры будет являться сумма трёх игр. Кол</w:t>
      </w:r>
      <w:r w:rsidR="001439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ичество игроков, вышедших в 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финал - 80 человек.</w:t>
      </w:r>
    </w:p>
    <w:p w:rsidR="00DC6705" w:rsidRDefault="001439E0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Второй</w:t>
      </w:r>
      <w:r w:rsidR="00DC6705" w:rsidRPr="00D1400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этап (финал)</w:t>
      </w:r>
      <w:r w:rsidR="00DC6705"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 участники, прошедшие в финал, играют три игры (по сорок бит в каждой игре).</w:t>
      </w:r>
    </w:p>
    <w:p w:rsidR="00D14008" w:rsidRPr="00D14008" w:rsidRDefault="00D14008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</w:p>
    <w:p w:rsidR="00DC6705" w:rsidRPr="00D14008" w:rsidRDefault="00DC6705" w:rsidP="00D14008">
      <w:pPr>
        <w:spacing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6. ПРАВИЛА ИГРЫ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Соревнования проводятся в соответствии с правилами игры, утвержденными ФНСИР для данного чемпионата.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Цель игры - набрать наибольшее количество очков за сорок бросков биты.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Игроки запускают пластмассовые биты с металлическим шаром (для плавного скольжения) по длинной стороне игрового стола, поверхность стола должна быть гладкой и ровной (для выравнивания стола используется уровень строительный), область выигрыша находится на противоположном конце стола. Все броски выполняется рукой игрока. Бросок должен осуществляться с отрывом руки от биты до контрольной линии, расположенной между зоной 1 и зоной 2 в разметке «треугольник».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lastRenderedPageBreak/>
        <w:t>          </w:t>
      </w:r>
      <w:r w:rsidRPr="00D14008">
        <w:rPr>
          <w:rFonts w:ascii="Times New Roman" w:eastAsia="Times New Roman" w:hAnsi="Times New Roman" w:cs="Times New Roman"/>
          <w:noProof/>
          <w:color w:val="2C2C2C"/>
          <w:sz w:val="27"/>
          <w:szCs w:val="27"/>
          <w:lang w:eastAsia="ru-RU"/>
        </w:rPr>
        <w:drawing>
          <wp:inline distT="0" distB="0" distL="0" distR="0" wp14:anchorId="05136F71" wp14:editId="418C8BA8">
            <wp:extent cx="5524500" cy="1958340"/>
            <wp:effectExtent l="0" t="0" r="0" b="3810"/>
            <wp:docPr id="3" name="Рисунок 3" descr="Screenshot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Игрок поочередно выкидывает 8 бит (одна серия) в зону, обозначенную цифрами 1, 2, 3 на противоположном конце игрового стола. Эти цифры соответствуют количеству начисляемых очков при попадании биты в соответствующую зону. При этом бита в обязательном порядке должна полностью пересечь линию раздела между зонами. Толщина линии при этом не учитывается и трактуется в пользу игрока.  Если бита остановилась на линии между зонами, то начисляемое количество очков соответствует зоне с наименьшим числом.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Пример 1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Бита находится на линии между 2 и 3 зоной. Количество очков - 2.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Пример 2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Бита находится на линии между 1 и 2 зоной. Количество очков -1.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Пример 3</w:t>
      </w: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Бита находится на линии между 0 и 1 зоной. Количество очков – 0.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         </w:t>
      </w:r>
      <w:r w:rsidRPr="00D14008">
        <w:rPr>
          <w:rFonts w:ascii="Times New Roman" w:eastAsia="Times New Roman" w:hAnsi="Times New Roman" w:cs="Times New Roman"/>
          <w:noProof/>
          <w:color w:val="2C2C2C"/>
          <w:sz w:val="27"/>
          <w:szCs w:val="27"/>
          <w:lang w:eastAsia="ru-RU"/>
        </w:rPr>
        <w:drawing>
          <wp:inline distT="0" distB="0" distL="0" distR="0" wp14:anchorId="55A6EC4F" wp14:editId="6BC9A443">
            <wp:extent cx="5524500" cy="2781300"/>
            <wp:effectExtent l="0" t="0" r="0" b="0"/>
            <wp:docPr id="4" name="Рисунок 4" descr="Screensho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08" w:rsidRDefault="00D14008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Если бита касается черной линии</w:t>
      </w:r>
      <w:r w:rsid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,</w:t>
      </w: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 xml:space="preserve"> но не перешла её, очки насчитываются по той зоне где она находится.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lastRenderedPageBreak/>
        <w:t>         </w:t>
      </w:r>
      <w:r w:rsidRPr="00D14008">
        <w:rPr>
          <w:rFonts w:ascii="Times New Roman" w:eastAsia="Times New Roman" w:hAnsi="Times New Roman" w:cs="Times New Roman"/>
          <w:noProof/>
          <w:color w:val="2C2C2C"/>
          <w:sz w:val="27"/>
          <w:szCs w:val="27"/>
          <w:lang w:eastAsia="ru-RU"/>
        </w:rPr>
        <w:drawing>
          <wp:inline distT="0" distB="0" distL="0" distR="0" wp14:anchorId="7FC47D9E" wp14:editId="00E5C2B2">
            <wp:extent cx="5524500" cy="2773680"/>
            <wp:effectExtent l="0" t="0" r="0" b="7620"/>
            <wp:docPr id="5" name="Рисунок 5" descr="Screensho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05" w:rsidRPr="00D14008" w:rsidRDefault="00DC6705" w:rsidP="00D140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попадании биты в аут (сбоку или в конце игрового поля) ее необходимо убирать со стола для предотвращения помех в дальнейшей игре. Если бита после очередного хода при соударении с шайбами, находящимися на столе, совершает повторное касание с выпавшей во время текущего хода в аут битой и остается при этом на игровом поле – эта бита считается в ауте и ее необходимо снять с игрового стола. Наибольшее количество возможных набранных очков за одну игру составляет 120 (5 серий по 8 бит).</w:t>
      </w:r>
    </w:p>
    <w:p w:rsidR="00D14008" w:rsidRDefault="00D14008" w:rsidP="00D14008">
      <w:pPr>
        <w:spacing w:line="360" w:lineRule="atLeast"/>
        <w:jc w:val="center"/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</w:pPr>
    </w:p>
    <w:p w:rsidR="00DC6705" w:rsidRPr="00D14008" w:rsidRDefault="00DC6705" w:rsidP="00D14008">
      <w:pPr>
        <w:spacing w:line="360" w:lineRule="atLeast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bookmarkStart w:id="0" w:name="_GoBack"/>
      <w:bookmarkEnd w:id="0"/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7. ОПРЕДЕЛЕНИЕ ПОБЕДИТЕЛЕЙ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Первое место в личном зачете занимает игрок, набравший наибольшее количество очков в финальном этапе турнира. При равенстве очков у двух и более игроков, сравнивают показатели лучшей игры в финальном этапе. Если и лучшая игра имеет одинаковое количество очков, то сравнивается вторая лучшая игра и т.д.</w:t>
      </w:r>
    </w:p>
    <w:p w:rsidR="00DC6705" w:rsidRPr="00D14008" w:rsidRDefault="00DC6705" w:rsidP="00D1400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  <w:t> </w:t>
      </w:r>
    </w:p>
    <w:p w:rsidR="00DC6705" w:rsidRPr="00D14008" w:rsidRDefault="00DC6705" w:rsidP="00D14008">
      <w:pPr>
        <w:spacing w:line="360" w:lineRule="atLeast"/>
        <w:ind w:firstLine="567"/>
        <w:jc w:val="center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6"/>
          <w:szCs w:val="26"/>
          <w:lang w:eastAsia="ru-RU"/>
        </w:rPr>
        <w:t>8. НАГРАЖДЕНИЕ</w:t>
      </w:r>
    </w:p>
    <w:p w:rsidR="00DC6705" w:rsidRPr="00D14008" w:rsidRDefault="00DC6705" w:rsidP="00D14008">
      <w:pPr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Все участники соревнования получают сертификаты участника. Игроки, занявшие призовые места, награждаются призами и дипломами отдельно мужчины и женщины.</w:t>
      </w:r>
    </w:p>
    <w:p w:rsidR="00DC6705" w:rsidRPr="00D14008" w:rsidRDefault="00DC6705" w:rsidP="00D14008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7"/>
          <w:szCs w:val="27"/>
          <w:lang w:eastAsia="ru-RU"/>
        </w:rPr>
        <w:t xml:space="preserve">Телефон для справок: +7(921)746-56-83 </w:t>
      </w:r>
      <w:proofErr w:type="spellStart"/>
      <w:r w:rsidRPr="00D14008">
        <w:rPr>
          <w:rFonts w:ascii="Times New Roman" w:eastAsia="Times New Roman" w:hAnsi="Times New Roman" w:cs="Times New Roman"/>
          <w:bCs/>
          <w:color w:val="2C2C2C"/>
          <w:sz w:val="27"/>
          <w:szCs w:val="27"/>
          <w:lang w:eastAsia="ru-RU"/>
        </w:rPr>
        <w:t>Вассман</w:t>
      </w:r>
      <w:proofErr w:type="spellEnd"/>
      <w:r w:rsidRPr="00D14008">
        <w:rPr>
          <w:rFonts w:ascii="Times New Roman" w:eastAsia="Times New Roman" w:hAnsi="Times New Roman" w:cs="Times New Roman"/>
          <w:bCs/>
          <w:color w:val="2C2C2C"/>
          <w:sz w:val="27"/>
          <w:szCs w:val="27"/>
          <w:lang w:eastAsia="ru-RU"/>
        </w:rPr>
        <w:t xml:space="preserve"> Андрей Юрьевич</w:t>
      </w:r>
    </w:p>
    <w:p w:rsidR="00DC6705" w:rsidRPr="00D14008" w:rsidRDefault="00DC6705" w:rsidP="00D14008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7"/>
          <w:szCs w:val="27"/>
          <w:lang w:eastAsia="ru-RU"/>
        </w:rPr>
      </w:pPr>
      <w:r w:rsidRPr="00D14008">
        <w:rPr>
          <w:rFonts w:ascii="Times New Roman" w:eastAsia="Times New Roman" w:hAnsi="Times New Roman" w:cs="Times New Roman"/>
          <w:bCs/>
          <w:color w:val="2C2C2C"/>
          <w:sz w:val="27"/>
          <w:szCs w:val="27"/>
          <w:lang w:eastAsia="ru-RU"/>
        </w:rPr>
        <w:t>НАСТОЯЩЕЕ ПОЛОЖЕНИЕ ЯВЛЯЕТСЯ ОФИЦИАЛЬНЫМ ПРИГЛАШЕНИЕМ НА ТУРНИР</w:t>
      </w:r>
    </w:p>
    <w:p w:rsidR="00C45D9D" w:rsidRPr="00D14008" w:rsidRDefault="00C45D9D" w:rsidP="00D14008">
      <w:pPr>
        <w:jc w:val="both"/>
        <w:rPr>
          <w:rFonts w:ascii="Times New Roman" w:hAnsi="Times New Roman" w:cs="Times New Roman"/>
        </w:rPr>
      </w:pPr>
    </w:p>
    <w:sectPr w:rsidR="00C45D9D" w:rsidRPr="00D1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5"/>
    <w:rsid w:val="00074718"/>
    <w:rsid w:val="001439E0"/>
    <w:rsid w:val="00151908"/>
    <w:rsid w:val="001E384B"/>
    <w:rsid w:val="005570B0"/>
    <w:rsid w:val="00622732"/>
    <w:rsid w:val="00627931"/>
    <w:rsid w:val="007A2DA8"/>
    <w:rsid w:val="007D66D5"/>
    <w:rsid w:val="00C45D9D"/>
    <w:rsid w:val="00D14008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7F16"/>
  <w15:chartTrackingRefBased/>
  <w15:docId w15:val="{43F0078C-EA14-425B-B4D9-10441CF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5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87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2456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35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4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016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0005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46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94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000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94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entrnovus@list.ru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fnsirus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2022-03-21T13:22:00Z</dcterms:created>
  <dcterms:modified xsi:type="dcterms:W3CDTF">2022-03-22T07:09:00Z</dcterms:modified>
</cp:coreProperties>
</file>